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3E2" w:rsidRPr="009203E2" w:rsidRDefault="009203E2" w:rsidP="009203E2">
      <w:pPr>
        <w:spacing w:line="360" w:lineRule="auto"/>
        <w:jc w:val="both"/>
        <w:rPr>
          <w:b/>
          <w:szCs w:val="22"/>
          <w:lang w:val="tr-TR"/>
        </w:rPr>
      </w:pPr>
      <w:r w:rsidRPr="009203E2">
        <w:rPr>
          <w:b/>
          <w:szCs w:val="22"/>
          <w:lang w:val="tr-TR"/>
        </w:rPr>
        <w:t>Başvuru Sahibi, Ortak, İştirakçi Beyannameleri</w:t>
      </w:r>
    </w:p>
    <w:p w:rsid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 xml:space="preserve">Açıklama: “Başvuru Sahibinin Beyannamesi” ile ortak/iştirakçi varsa “Ortaklık Beyannamesi” /“İştirakçi Beyannamesi” her bir kurum/kuruluş için </w:t>
      </w:r>
      <w:r w:rsidRPr="009C0BA6">
        <w:rPr>
          <w:b/>
          <w:szCs w:val="22"/>
          <w:lang w:val="tr-TR"/>
        </w:rPr>
        <w:t>ayrı ayrı doldurulmalı</w:t>
      </w:r>
      <w:r w:rsidRPr="009203E2">
        <w:rPr>
          <w:szCs w:val="22"/>
          <w:lang w:val="tr-TR"/>
        </w:rPr>
        <w:t>, imzalandıktan sonra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taranıp </w:t>
      </w:r>
      <w:proofErr w:type="spellStart"/>
      <w:r w:rsidRPr="009203E2">
        <w:rPr>
          <w:szCs w:val="22"/>
          <w:lang w:val="tr-TR"/>
        </w:rPr>
        <w:t>KAYS’a</w:t>
      </w:r>
      <w:proofErr w:type="spellEnd"/>
      <w:r w:rsidRPr="009203E2">
        <w:rPr>
          <w:szCs w:val="22"/>
          <w:lang w:val="tr-TR"/>
        </w:rPr>
        <w:t xml:space="preserve"> yüklenmelidir.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</w:p>
    <w:p w:rsidR="009203E2" w:rsidRPr="009203E2" w:rsidRDefault="009203E2" w:rsidP="009203E2">
      <w:pPr>
        <w:spacing w:line="360" w:lineRule="auto"/>
        <w:jc w:val="center"/>
        <w:rPr>
          <w:b/>
          <w:szCs w:val="22"/>
          <w:lang w:val="tr-TR"/>
        </w:rPr>
      </w:pPr>
      <w:r w:rsidRPr="009203E2">
        <w:rPr>
          <w:b/>
          <w:szCs w:val="22"/>
          <w:lang w:val="tr-TR"/>
        </w:rPr>
        <w:t>ORTAKLIK BEYANNAMESİ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>Önemli: Bu beyanname, eğer projede ortak varsa her bir ortak tarafından doldurulacak ve</w:t>
      </w:r>
      <w:r w:rsidR="009C0BA6"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ortak kurum/kuruluşları temsil etmeye yetkili kişi tarafından imzalanacaktır.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 xml:space="preserve">Ortaklık,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 Ajansı tarafından destek sağlanmakta olan projenin üstlenilmesi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konusunda iki veya daha çok kuruluşun sorumluluk paylaşımını içeren, kayda değer çapta ortak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çalışma ve işbirliğidir. Projenin sorunsuz bir şekilde yürütülebilmesi açısından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Ajansı, tüm ortakların aşağıdaki hususları kabul etmesini beklemektedir: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 xml:space="preserve">1. Tüm ortaklar Başvuru </w:t>
      </w:r>
      <w:r w:rsidRPr="009203E2">
        <w:rPr>
          <w:szCs w:val="22"/>
          <w:lang w:val="tr-TR"/>
        </w:rPr>
        <w:t>Formunun</w:t>
      </w:r>
      <w:r w:rsidRPr="009203E2">
        <w:rPr>
          <w:szCs w:val="22"/>
          <w:lang w:val="tr-TR"/>
        </w:rPr>
        <w:t xml:space="preserve">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 Ajansı'na teslim edilmesinden önce </w:t>
      </w:r>
      <w:r w:rsidR="00FD5112">
        <w:rPr>
          <w:szCs w:val="22"/>
          <w:lang w:val="tr-TR"/>
        </w:rPr>
        <w:t xml:space="preserve">başvuru </w:t>
      </w:r>
      <w:r w:rsidRPr="009203E2">
        <w:rPr>
          <w:szCs w:val="22"/>
          <w:lang w:val="tr-TR"/>
        </w:rPr>
        <w:t>formu</w:t>
      </w:r>
      <w:r w:rsidR="00FD5112">
        <w:rPr>
          <w:szCs w:val="22"/>
          <w:lang w:val="tr-TR"/>
        </w:rPr>
        <w:t>nu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okumuş ve projedeki rollerini anlamış olacaklardır.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>2. Tüm ortaklar standart sözleşmeyi okumuş ve destek verildiği takdirde sözleşme çerçevesinde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proofErr w:type="gramStart"/>
      <w:r w:rsidRPr="009203E2">
        <w:rPr>
          <w:szCs w:val="22"/>
          <w:lang w:val="tr-TR"/>
        </w:rPr>
        <w:t>yükümlülüklerinin</w:t>
      </w:r>
      <w:proofErr w:type="gramEnd"/>
      <w:r w:rsidRPr="009203E2">
        <w:rPr>
          <w:szCs w:val="22"/>
          <w:lang w:val="tr-TR"/>
        </w:rPr>
        <w:t xml:space="preserve"> neler olacağının bilincinde olacaklardır. Tüm ortaklar, lider ortak olan</w:t>
      </w:r>
      <w:r w:rsidR="00FD5112"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Başvuru </w:t>
      </w:r>
      <w:r w:rsidRPr="009203E2">
        <w:rPr>
          <w:szCs w:val="22"/>
          <w:lang w:val="tr-TR"/>
        </w:rPr>
        <w:t>Sahibine</w:t>
      </w:r>
      <w:r w:rsidRPr="009203E2">
        <w:rPr>
          <w:szCs w:val="22"/>
          <w:lang w:val="tr-TR"/>
        </w:rPr>
        <w:t xml:space="preserve">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 Ajansı ile sözleşme imzalama ve projenin uygulanması ile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ilgili tüm işlerde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 Ajansı karşısında kendilerini temsil etme yetkisi verirler.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>3. Başvuru Sahibi ortaklarıyla düzenli olarak görüşerek onları projenin durumundan haberdar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proofErr w:type="gramStart"/>
      <w:r w:rsidRPr="009203E2">
        <w:rPr>
          <w:szCs w:val="22"/>
          <w:lang w:val="tr-TR"/>
        </w:rPr>
        <w:t>edecektir</w:t>
      </w:r>
      <w:proofErr w:type="gramEnd"/>
      <w:r w:rsidRPr="009203E2">
        <w:rPr>
          <w:szCs w:val="22"/>
          <w:lang w:val="tr-TR"/>
        </w:rPr>
        <w:t>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 xml:space="preserve">4. Tüm ortaklar,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 Ajansı'na sunulan teknik ve mali raporların kopyalarını almalıdır.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 xml:space="preserve">5. Projeye ilişkin önemli değişiklik (örneğin faaliyetler, ortaklar) talepleri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Ajansı’na sunulmadan önce tüm ortaklar tarafından kabul edilmiş olmalıdır. Böyle bir anlaşmaya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varılamadığı takdirde, Başvuru Sahibi, değişiklik taleplerini onay için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Ajansı’na sunarken bu durumu bildirmekle yükümlüdür.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>
        <w:rPr>
          <w:szCs w:val="22"/>
          <w:lang w:val="tr-TR"/>
        </w:rPr>
        <w:t>6. Yararlanıcı</w:t>
      </w:r>
      <w:r w:rsidRPr="009203E2">
        <w:rPr>
          <w:szCs w:val="22"/>
          <w:lang w:val="tr-TR"/>
        </w:rPr>
        <w:t xml:space="preserve">nın merkez bürosunun projenin uygulanacağı </w:t>
      </w:r>
      <w:r w:rsidR="00FD5112">
        <w:rPr>
          <w:szCs w:val="22"/>
          <w:lang w:val="tr-TR"/>
        </w:rPr>
        <w:t xml:space="preserve">TR83 </w:t>
      </w:r>
      <w:r w:rsidRPr="009203E2">
        <w:rPr>
          <w:szCs w:val="22"/>
          <w:lang w:val="tr-TR"/>
        </w:rPr>
        <w:t>Düzey 2 bölgesinde bulunmadığı</w:t>
      </w:r>
      <w:r w:rsidR="00FD5112"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durumlarda, ortaklar proje sonlanmadan önce proje için </w:t>
      </w: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 Ajansı desteği ile satın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alınan </w:t>
      </w:r>
      <w:proofErr w:type="gramStart"/>
      <w:r w:rsidRPr="009203E2">
        <w:rPr>
          <w:szCs w:val="22"/>
          <w:lang w:val="tr-TR"/>
        </w:rPr>
        <w:t>ekipman</w:t>
      </w:r>
      <w:proofErr w:type="gramEnd"/>
      <w:r w:rsidRPr="009203E2">
        <w:rPr>
          <w:szCs w:val="22"/>
          <w:lang w:val="tr-TR"/>
        </w:rPr>
        <w:t>, araç ve malzemelerin projenin yerel ortakları ve nihai yararlanıcıları arasında eşit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bir şekilde paylaşımı konusunda anlaşmalıdır.</w:t>
      </w:r>
    </w:p>
    <w:p w:rsidR="009203E2" w:rsidRPr="009203E2" w:rsidRDefault="009203E2" w:rsidP="009203E2">
      <w:pPr>
        <w:spacing w:line="360" w:lineRule="auto"/>
        <w:jc w:val="both"/>
        <w:rPr>
          <w:szCs w:val="22"/>
          <w:lang w:val="tr-TR"/>
        </w:rPr>
      </w:pPr>
      <w:r>
        <w:rPr>
          <w:szCs w:val="22"/>
          <w:lang w:val="tr-TR"/>
        </w:rPr>
        <w:t>Orta Karadeniz</w:t>
      </w:r>
      <w:r w:rsidRPr="009203E2">
        <w:rPr>
          <w:szCs w:val="22"/>
          <w:lang w:val="tr-TR"/>
        </w:rPr>
        <w:t xml:space="preserve"> Kalkınma Ajansı'na “</w:t>
      </w:r>
      <w:r>
        <w:rPr>
          <w:szCs w:val="22"/>
          <w:lang w:val="tr-TR"/>
        </w:rPr>
        <w:t>Orta Karadeniz</w:t>
      </w:r>
      <w:r w:rsidR="009C0BA6">
        <w:rPr>
          <w:szCs w:val="22"/>
          <w:lang w:val="tr-TR"/>
        </w:rPr>
        <w:t>’de</w:t>
      </w:r>
      <w:r w:rsidRPr="009203E2">
        <w:rPr>
          <w:szCs w:val="22"/>
          <w:lang w:val="tr-TR"/>
        </w:rPr>
        <w:t xml:space="preserve"> Yeşil Dönüşüm </w:t>
      </w:r>
      <w:r w:rsidR="009C0BA6">
        <w:rPr>
          <w:szCs w:val="22"/>
          <w:lang w:val="tr-TR"/>
        </w:rPr>
        <w:t>Hızlandırıcı Hibe Desteği</w:t>
      </w:r>
      <w:r w:rsidRPr="009203E2">
        <w:rPr>
          <w:szCs w:val="22"/>
          <w:lang w:val="tr-TR"/>
        </w:rPr>
        <w:t xml:space="preserve"> Programı” kapsamında sunulan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“</w:t>
      </w:r>
      <w:proofErr w:type="gramStart"/>
      <w:r w:rsidRPr="009203E2">
        <w:rPr>
          <w:szCs w:val="22"/>
          <w:lang w:val="tr-TR"/>
        </w:rPr>
        <w:t>…</w:t>
      </w:r>
      <w:r w:rsidR="009C0BA6">
        <w:rPr>
          <w:szCs w:val="22"/>
          <w:lang w:val="tr-TR"/>
        </w:rPr>
        <w:t>..</w:t>
      </w:r>
      <w:r w:rsidRPr="009203E2">
        <w:rPr>
          <w:szCs w:val="22"/>
          <w:lang w:val="tr-TR"/>
        </w:rPr>
        <w:t>…</w:t>
      </w:r>
      <w:r>
        <w:rPr>
          <w:szCs w:val="22"/>
          <w:lang w:val="tr-TR"/>
        </w:rPr>
        <w:t>…</w:t>
      </w:r>
      <w:r w:rsidR="00FD5112">
        <w:rPr>
          <w:szCs w:val="22"/>
          <w:lang w:val="tr-TR"/>
        </w:rPr>
        <w:t>…</w:t>
      </w:r>
      <w:r>
        <w:rPr>
          <w:szCs w:val="22"/>
          <w:lang w:val="tr-TR"/>
        </w:rPr>
        <w:t>.</w:t>
      </w:r>
      <w:r w:rsidRPr="009203E2">
        <w:rPr>
          <w:szCs w:val="22"/>
          <w:lang w:val="tr-TR"/>
        </w:rPr>
        <w:t>…..</w:t>
      </w:r>
      <w:proofErr w:type="gramEnd"/>
      <w:r w:rsidRPr="009203E2">
        <w:rPr>
          <w:szCs w:val="22"/>
          <w:lang w:val="tr-TR"/>
        </w:rPr>
        <w:t xml:space="preserve">” adlı proje teklifinin içeriğini </w:t>
      </w:r>
      <w:r w:rsidRPr="009203E2">
        <w:rPr>
          <w:szCs w:val="22"/>
          <w:lang w:val="tr-TR"/>
        </w:rPr>
        <w:lastRenderedPageBreak/>
        <w:t>okuyarak onaylayarak yukarıda belirtilen iyi ortaklığın</w:t>
      </w:r>
      <w:r w:rsidR="009C0BA6"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>esaslarına uyacağımı ve gereklerini yerine getireceğimi taahhüt ederim.</w:t>
      </w:r>
    </w:p>
    <w:p w:rsidR="0088129D" w:rsidRPr="006339D6" w:rsidRDefault="0088129D" w:rsidP="0088129D">
      <w:pPr>
        <w:jc w:val="both"/>
        <w:rPr>
          <w:sz w:val="22"/>
          <w:szCs w:val="22"/>
          <w:lang w:val="tr-TR"/>
        </w:rPr>
      </w:pPr>
      <w:bookmarkStart w:id="0" w:name="_GoBack"/>
      <w:bookmarkEnd w:id="0"/>
    </w:p>
    <w:p w:rsidR="0088129D" w:rsidRPr="006339D6" w:rsidRDefault="0088129D" w:rsidP="0088129D">
      <w:pPr>
        <w:keepNext/>
        <w:jc w:val="both"/>
        <w:rPr>
          <w:b/>
          <w:szCs w:val="24"/>
          <w:lang w:val="tr-TR"/>
        </w:rPr>
      </w:pPr>
    </w:p>
    <w:p w:rsidR="0088129D" w:rsidRPr="006339D6" w:rsidRDefault="0088129D" w:rsidP="0088129D">
      <w:pPr>
        <w:jc w:val="both"/>
        <w:rPr>
          <w:sz w:val="22"/>
          <w:szCs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7193"/>
      </w:tblGrid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Adı ve Soyadı: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>TC Kimlik No: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Kurum/Kuruluş: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Pozisyonu/Görevi: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İmza: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Tarih ve Yer: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</w:tbl>
    <w:p w:rsidR="00637056" w:rsidRDefault="00637056"/>
    <w:sectPr w:rsidR="00637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2B7A"/>
    <w:multiLevelType w:val="hybridMultilevel"/>
    <w:tmpl w:val="5E568B98"/>
    <w:lvl w:ilvl="0" w:tplc="D9A2D1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29D"/>
    <w:rsid w:val="0010484B"/>
    <w:rsid w:val="001E7CE2"/>
    <w:rsid w:val="002E0ECB"/>
    <w:rsid w:val="00637056"/>
    <w:rsid w:val="006B54D4"/>
    <w:rsid w:val="00712FB6"/>
    <w:rsid w:val="00731DA4"/>
    <w:rsid w:val="0088129D"/>
    <w:rsid w:val="00901110"/>
    <w:rsid w:val="009203E2"/>
    <w:rsid w:val="009C0BA6"/>
    <w:rsid w:val="00B427E6"/>
    <w:rsid w:val="00B925A3"/>
    <w:rsid w:val="00B93A7D"/>
    <w:rsid w:val="00F01083"/>
    <w:rsid w:val="00FD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B06B8"/>
  <w15:chartTrackingRefBased/>
  <w15:docId w15:val="{95BCBDF9-044E-4D9E-9374-FBC77480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29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semiHidden/>
    <w:rsid w:val="0088129D"/>
    <w:rPr>
      <w:rFonts w:ascii="Times New Roman" w:hAnsi="Times New Roman"/>
      <w:noProof w:val="0"/>
      <w:sz w:val="27"/>
      <w:vertAlign w:val="superscript"/>
      <w:lang w:val="en-US"/>
    </w:rPr>
  </w:style>
  <w:style w:type="paragraph" w:styleId="GvdeMetniGirintisi">
    <w:name w:val="Body Text Indent"/>
    <w:basedOn w:val="Normal"/>
    <w:link w:val="GvdeMetniGirintisiChar"/>
    <w:rsid w:val="0088129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88129D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318</Words>
  <Characters>2327</Characters>
  <Application>Microsoft Office Word</Application>
  <DocSecurity>0</DocSecurity>
  <Lines>51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OKA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Sarıoğlu</dc:creator>
  <cp:keywords/>
  <dc:description/>
  <cp:lastModifiedBy>Musa ERDAL</cp:lastModifiedBy>
  <cp:revision>7</cp:revision>
  <dcterms:created xsi:type="dcterms:W3CDTF">2022-03-01T07:22:00Z</dcterms:created>
  <dcterms:modified xsi:type="dcterms:W3CDTF">2025-07-07T11:45:00Z</dcterms:modified>
</cp:coreProperties>
</file>